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6717" w:rsidRDefault="00276717">
      <w:r>
        <w:rPr>
          <w:noProof/>
        </w:rPr>
        <w:drawing>
          <wp:anchor distT="0" distB="0" distL="114300" distR="114300" simplePos="0" relativeHeight="251658240" behindDoc="0" locked="0" layoutInCell="1" allowOverlap="1">
            <wp:simplePos x="0" y="0"/>
            <wp:positionH relativeFrom="column">
              <wp:posOffset>5389362</wp:posOffset>
            </wp:positionH>
            <wp:positionV relativeFrom="paragraph">
              <wp:posOffset>200</wp:posOffset>
            </wp:positionV>
            <wp:extent cx="947690" cy="985923"/>
            <wp:effectExtent l="0" t="0" r="5080" b="5080"/>
            <wp:wrapSquare wrapText="bothSides"/>
            <wp:docPr id="137950428"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50428" name="Afbeelding 137950428"/>
                    <pic:cNvPicPr/>
                  </pic:nvPicPr>
                  <pic:blipFill>
                    <a:blip r:embed="rId4" cstate="print">
                      <a:extLst>
                        <a:ext uri="{28A0092B-C50C-407E-A947-70E740481C1C}">
                          <a14:useLocalDpi xmlns:a14="http://schemas.microsoft.com/office/drawing/2010/main" val="0"/>
                        </a:ext>
                      </a:extLst>
                    </a:blip>
                    <a:stretch>
                      <a:fillRect/>
                    </a:stretch>
                  </pic:blipFill>
                  <pic:spPr>
                    <a:xfrm>
                      <a:off x="0" y="0"/>
                      <a:ext cx="947690" cy="985923"/>
                    </a:xfrm>
                    <a:prstGeom prst="rect">
                      <a:avLst/>
                    </a:prstGeom>
                  </pic:spPr>
                </pic:pic>
              </a:graphicData>
            </a:graphic>
            <wp14:sizeRelH relativeFrom="page">
              <wp14:pctWidth>0</wp14:pctWidth>
            </wp14:sizeRelH>
            <wp14:sizeRelV relativeFrom="page">
              <wp14:pctHeight>0</wp14:pctHeight>
            </wp14:sizeRelV>
          </wp:anchor>
        </w:drawing>
      </w:r>
    </w:p>
    <w:p w:rsidR="00276717" w:rsidRDefault="00276717"/>
    <w:p w:rsidR="00276717" w:rsidRPr="00276717" w:rsidRDefault="00276717" w:rsidP="00276717">
      <w:pPr>
        <w:ind w:left="-426"/>
        <w:rPr>
          <w:b/>
          <w:bCs/>
          <w:color w:val="538135" w:themeColor="accent6" w:themeShade="BF"/>
          <w:sz w:val="40"/>
          <w:szCs w:val="40"/>
        </w:rPr>
      </w:pPr>
      <w:r w:rsidRPr="00276717">
        <w:rPr>
          <w:b/>
          <w:bCs/>
          <w:color w:val="538135" w:themeColor="accent6" w:themeShade="BF"/>
          <w:sz w:val="40"/>
          <w:szCs w:val="40"/>
        </w:rPr>
        <w:t xml:space="preserve">Atlasgroep Flora en Fauna Linnaeus &amp; </w:t>
      </w:r>
      <w:proofErr w:type="spellStart"/>
      <w:r w:rsidRPr="00276717">
        <w:rPr>
          <w:b/>
          <w:bCs/>
          <w:color w:val="538135" w:themeColor="accent6" w:themeShade="BF"/>
          <w:sz w:val="40"/>
          <w:szCs w:val="40"/>
        </w:rPr>
        <w:t>Frankendael</w:t>
      </w:r>
      <w:proofErr w:type="spellEnd"/>
    </w:p>
    <w:p w:rsidR="00276717" w:rsidRPr="00276717" w:rsidRDefault="00276717" w:rsidP="00276717">
      <w:pPr>
        <w:ind w:left="-426"/>
        <w:rPr>
          <w:b/>
          <w:bCs/>
          <w:sz w:val="36"/>
          <w:szCs w:val="36"/>
        </w:rPr>
      </w:pPr>
      <w:r w:rsidRPr="00737477">
        <w:rPr>
          <w:i/>
        </w:rPr>
        <w:t>Opgericht 24 juli 2021</w:t>
      </w:r>
    </w:p>
    <w:p w:rsidR="00276717" w:rsidRDefault="00276717" w:rsidP="00276717">
      <w:pPr>
        <w:ind w:left="-426"/>
        <w:rPr>
          <w:b/>
          <w:bCs/>
          <w:color w:val="538135" w:themeColor="accent6" w:themeShade="BF"/>
          <w:sz w:val="36"/>
          <w:szCs w:val="36"/>
        </w:rPr>
      </w:pPr>
    </w:p>
    <w:p w:rsidR="0082594F" w:rsidRDefault="0082594F" w:rsidP="0082594F">
      <w:pPr>
        <w:ind w:left="-426"/>
        <w:rPr>
          <w:rFonts w:cstheme="minorHAnsi"/>
          <w:b/>
          <w:bCs/>
        </w:rPr>
      </w:pPr>
    </w:p>
    <w:p w:rsidR="0082594F" w:rsidRPr="0082594F" w:rsidRDefault="0082594F" w:rsidP="0082594F">
      <w:pPr>
        <w:ind w:left="-426"/>
        <w:rPr>
          <w:rFonts w:cstheme="minorHAnsi"/>
        </w:rPr>
      </w:pPr>
      <w:r w:rsidRPr="0082594F">
        <w:rPr>
          <w:rFonts w:cstheme="minorHAnsi"/>
        </w:rPr>
        <w:t>Beste mevrouw Brunt,</w:t>
      </w:r>
    </w:p>
    <w:p w:rsidR="0082594F" w:rsidRPr="0082594F" w:rsidRDefault="0082594F" w:rsidP="0082594F">
      <w:pPr>
        <w:ind w:left="-426"/>
        <w:rPr>
          <w:rFonts w:cstheme="minorHAnsi"/>
        </w:rPr>
      </w:pPr>
      <w:r w:rsidRPr="0082594F">
        <w:rPr>
          <w:rFonts w:cstheme="minorHAnsi"/>
        </w:rPr>
        <w:t xml:space="preserve"> </w:t>
      </w:r>
    </w:p>
    <w:p w:rsidR="0082594F" w:rsidRPr="0082594F" w:rsidRDefault="0082594F" w:rsidP="0082594F">
      <w:pPr>
        <w:ind w:left="-426"/>
        <w:rPr>
          <w:rFonts w:cstheme="minorHAnsi"/>
        </w:rPr>
      </w:pPr>
      <w:r w:rsidRPr="0082594F">
        <w:rPr>
          <w:rFonts w:cstheme="minorHAnsi"/>
        </w:rPr>
        <w:t xml:space="preserve">Zoals vanmorgen besproken stuur ik u hiermee nog wat aanvullende informatie over Trichomonas/’het geel’, u kunt hierover ook nog meer informatie vinden op onze website: </w:t>
      </w:r>
      <w:hyperlink r:id="rId5" w:history="1">
        <w:r w:rsidRPr="0082594F">
          <w:rPr>
            <w:rStyle w:val="Hyperlink"/>
            <w:rFonts w:cstheme="minorHAnsi"/>
          </w:rPr>
          <w:t>https://dwhc.nl/?s=geel&amp;submit=</w:t>
        </w:r>
      </w:hyperlink>
    </w:p>
    <w:p w:rsidR="0082594F" w:rsidRPr="0082594F" w:rsidRDefault="0082594F" w:rsidP="0082594F">
      <w:pPr>
        <w:rPr>
          <w:rFonts w:cstheme="minorHAnsi"/>
        </w:rPr>
      </w:pPr>
    </w:p>
    <w:p w:rsidR="0082594F" w:rsidRPr="0082594F" w:rsidRDefault="0082594F" w:rsidP="0082594F">
      <w:pPr>
        <w:ind w:left="-426"/>
        <w:rPr>
          <w:rFonts w:cstheme="minorHAnsi"/>
        </w:rPr>
      </w:pPr>
      <w:r w:rsidRPr="0082594F">
        <w:rPr>
          <w:rFonts w:cstheme="minorHAnsi"/>
        </w:rPr>
        <w:t>Hygiëne is in dit soort gevallen heel belangrijk omdat de vogels elkaar makkelijk kunnen besmetten.  Hieronder vindt u voor de volledigheid een overzicht van de hygiënemaatregelen voor het voeren van vogels:</w:t>
      </w:r>
    </w:p>
    <w:p w:rsidR="0082594F" w:rsidRPr="0082594F" w:rsidRDefault="0082594F" w:rsidP="0082594F">
      <w:pPr>
        <w:ind w:left="-426"/>
        <w:rPr>
          <w:rFonts w:cstheme="minorHAnsi"/>
        </w:rPr>
      </w:pPr>
      <w:r w:rsidRPr="0082594F">
        <w:rPr>
          <w:rFonts w:cstheme="minorHAnsi"/>
        </w:rPr>
        <w:t>•</w:t>
      </w:r>
      <w:r w:rsidRPr="0082594F">
        <w:rPr>
          <w:rFonts w:ascii="Segoe UI Symbol" w:hAnsi="Segoe UI Symbol" w:cs="Segoe UI Symbol"/>
        </w:rPr>
        <w:t>⁠</w:t>
      </w:r>
      <w:r w:rsidRPr="0082594F">
        <w:rPr>
          <w:rFonts w:cstheme="minorHAnsi"/>
        </w:rPr>
        <w:t xml:space="preserve">  </w:t>
      </w:r>
      <w:r w:rsidRPr="0082594F">
        <w:rPr>
          <w:rFonts w:ascii="Segoe UI Symbol" w:hAnsi="Segoe UI Symbol" w:cs="Segoe UI Symbol"/>
        </w:rPr>
        <w:t>⁠</w:t>
      </w:r>
      <w:r w:rsidRPr="0082594F">
        <w:rPr>
          <w:rFonts w:cstheme="minorHAnsi"/>
        </w:rPr>
        <w:t>Maak voedertafels dagelijks schoon en ontsmet ze regelmatig. Een geschikt ontsmettingsmiddel is bijvoorbeeld een verdunde huishoud-bleekwateroplossing (5% natrium-hypochloride) of een ander commercieel desinfectiemiddel.</w:t>
      </w:r>
    </w:p>
    <w:p w:rsidR="0082594F" w:rsidRPr="0082594F" w:rsidRDefault="0082594F" w:rsidP="0082594F">
      <w:pPr>
        <w:ind w:left="-426"/>
        <w:rPr>
          <w:rFonts w:cstheme="minorHAnsi"/>
        </w:rPr>
      </w:pPr>
      <w:r w:rsidRPr="0082594F">
        <w:rPr>
          <w:rFonts w:cstheme="minorHAnsi"/>
        </w:rPr>
        <w:t>•</w:t>
      </w:r>
      <w:r w:rsidRPr="0082594F">
        <w:rPr>
          <w:rFonts w:ascii="Segoe UI Symbol" w:hAnsi="Segoe UI Symbol" w:cs="Segoe UI Symbol"/>
        </w:rPr>
        <w:t>⁠</w:t>
      </w:r>
      <w:r w:rsidRPr="0082594F">
        <w:rPr>
          <w:rFonts w:cstheme="minorHAnsi"/>
        </w:rPr>
        <w:t xml:space="preserve">  </w:t>
      </w:r>
      <w:r w:rsidRPr="0082594F">
        <w:rPr>
          <w:rFonts w:ascii="Segoe UI Symbol" w:hAnsi="Segoe UI Symbol" w:cs="Segoe UI Symbol"/>
        </w:rPr>
        <w:t>⁠</w:t>
      </w:r>
      <w:r w:rsidRPr="0082594F">
        <w:rPr>
          <w:rFonts w:cstheme="minorHAnsi"/>
        </w:rPr>
        <w:t>Spoel de voedertafels daarna altijd grondig met water na en laat ze drogen alvorens ze opnieuw te gebruiken. Verplaats de voedertafels/</w:t>
      </w:r>
      <w:proofErr w:type="spellStart"/>
      <w:r w:rsidRPr="0082594F">
        <w:rPr>
          <w:rFonts w:cstheme="minorHAnsi"/>
        </w:rPr>
        <w:t>silos</w:t>
      </w:r>
      <w:proofErr w:type="spellEnd"/>
      <w:r w:rsidRPr="0082594F">
        <w:rPr>
          <w:rFonts w:cstheme="minorHAnsi"/>
        </w:rPr>
        <w:t xml:space="preserve"> regelmatig om te voorkomen dat ziekteverwekkers zich onder de voerplek kunnen ophopen. Reinig ook de grond onder de voorplekken, bijvoorbeeld door een laag aarde weg te scheppen en er verse aarde voor in de plaats te leggen, of door er een grote bak (bijvoorbeeld zo’n platte bak voor onder een pot) onder te zetten waarin gevallen zaad wordt opgevangen en wat dan weggegooid kan worden.</w:t>
      </w:r>
    </w:p>
    <w:p w:rsidR="0082594F" w:rsidRPr="0082594F" w:rsidRDefault="0082594F" w:rsidP="0082594F">
      <w:pPr>
        <w:ind w:left="-426"/>
        <w:rPr>
          <w:rFonts w:cstheme="minorHAnsi"/>
        </w:rPr>
      </w:pPr>
      <w:r w:rsidRPr="0082594F">
        <w:rPr>
          <w:rFonts w:cstheme="minorHAnsi"/>
        </w:rPr>
        <w:t>•</w:t>
      </w:r>
      <w:r w:rsidRPr="0082594F">
        <w:rPr>
          <w:rFonts w:ascii="Segoe UI Symbol" w:hAnsi="Segoe UI Symbol" w:cs="Segoe UI Symbol"/>
        </w:rPr>
        <w:t>⁠</w:t>
      </w:r>
      <w:r w:rsidRPr="0082594F">
        <w:rPr>
          <w:rFonts w:cstheme="minorHAnsi"/>
        </w:rPr>
        <w:t xml:space="preserve">  </w:t>
      </w:r>
      <w:r w:rsidRPr="0082594F">
        <w:rPr>
          <w:rFonts w:ascii="Segoe UI Symbol" w:hAnsi="Segoe UI Symbol" w:cs="Segoe UI Symbol"/>
        </w:rPr>
        <w:t>⁠</w:t>
      </w:r>
      <w:r w:rsidRPr="0082594F">
        <w:rPr>
          <w:rFonts w:cstheme="minorHAnsi"/>
        </w:rPr>
        <w:t xml:space="preserve">Reinig een </w:t>
      </w:r>
      <w:proofErr w:type="spellStart"/>
      <w:r w:rsidRPr="0082594F">
        <w:rPr>
          <w:rFonts w:cstheme="minorHAnsi"/>
        </w:rPr>
        <w:t>vogelbad</w:t>
      </w:r>
      <w:proofErr w:type="spellEnd"/>
      <w:r w:rsidRPr="0082594F">
        <w:rPr>
          <w:rFonts w:cstheme="minorHAnsi"/>
        </w:rPr>
        <w:t xml:space="preserve"> iedere dag, en laat het eerst opdrogen alvorens weer met water te vullen.</w:t>
      </w:r>
    </w:p>
    <w:p w:rsidR="0082594F" w:rsidRPr="0082594F" w:rsidRDefault="0082594F" w:rsidP="0082594F">
      <w:pPr>
        <w:ind w:left="-426"/>
        <w:rPr>
          <w:rFonts w:cstheme="minorHAnsi"/>
        </w:rPr>
      </w:pPr>
      <w:r w:rsidRPr="0082594F">
        <w:rPr>
          <w:rFonts w:cstheme="minorHAnsi"/>
        </w:rPr>
        <w:t>•</w:t>
      </w:r>
      <w:r w:rsidRPr="0082594F">
        <w:rPr>
          <w:rFonts w:ascii="Segoe UI Symbol" w:hAnsi="Segoe UI Symbol" w:cs="Segoe UI Symbol"/>
        </w:rPr>
        <w:t>⁠</w:t>
      </w:r>
      <w:r w:rsidRPr="0082594F">
        <w:rPr>
          <w:rFonts w:cstheme="minorHAnsi"/>
        </w:rPr>
        <w:t xml:space="preserve">  </w:t>
      </w:r>
      <w:r w:rsidRPr="0082594F">
        <w:rPr>
          <w:rFonts w:ascii="Segoe UI Symbol" w:hAnsi="Segoe UI Symbol" w:cs="Segoe UI Symbol"/>
        </w:rPr>
        <w:t>⁠</w:t>
      </w:r>
      <w:r w:rsidRPr="0082594F">
        <w:rPr>
          <w:rFonts w:cstheme="minorHAnsi"/>
        </w:rPr>
        <w:t>Bij sterfte van tuinvogels is het raadzaam om minder te voeren; nog beter is het om het voeren gedurende 2 – 4 weken te stoppen. (Omdat ze niet goed kunnen eten blijven ze vaak hangen rond voerplekken. Doordat de vogel niet goed kan slikken laat deze dan zaadjes vallen die het al in de mond heeft gehad. Zo’n zaadje kan dan besmet zijn met de parasiet waarna het een volgende vogel die het zaadje eet kan infecteren)</w:t>
      </w:r>
    </w:p>
    <w:p w:rsidR="0082594F" w:rsidRPr="0082594F" w:rsidRDefault="0082594F" w:rsidP="0082594F">
      <w:pPr>
        <w:ind w:left="-426"/>
        <w:rPr>
          <w:rFonts w:cstheme="minorHAnsi"/>
        </w:rPr>
      </w:pPr>
      <w:r w:rsidRPr="0082594F">
        <w:rPr>
          <w:rFonts w:cstheme="minorHAnsi"/>
        </w:rPr>
        <w:t>•</w:t>
      </w:r>
      <w:r w:rsidRPr="0082594F">
        <w:rPr>
          <w:rFonts w:ascii="Segoe UI Symbol" w:hAnsi="Segoe UI Symbol" w:cs="Segoe UI Symbol"/>
        </w:rPr>
        <w:t>⁠</w:t>
      </w:r>
      <w:r w:rsidRPr="0082594F">
        <w:rPr>
          <w:rFonts w:cstheme="minorHAnsi"/>
        </w:rPr>
        <w:t xml:space="preserve">  </w:t>
      </w:r>
      <w:r w:rsidRPr="0082594F">
        <w:rPr>
          <w:rFonts w:ascii="Segoe UI Symbol" w:hAnsi="Segoe UI Symbol" w:cs="Segoe UI Symbol"/>
        </w:rPr>
        <w:t>⁠</w:t>
      </w:r>
      <w:r w:rsidRPr="0082594F">
        <w:rPr>
          <w:rFonts w:cstheme="minorHAnsi"/>
        </w:rPr>
        <w:t>Werk met rubberen handschoenen bij het schoonmaken en was je handen grondig na afloop, met name voordat je gaat eten of drinken. Gebruik wegwerphandschoenen bij het verwijderen van dode vogels of maak gebruik van een plastic zak om de hand en vouw die om de vogel heen.</w:t>
      </w:r>
    </w:p>
    <w:p w:rsidR="0082594F" w:rsidRPr="0082594F" w:rsidRDefault="0082594F" w:rsidP="0082594F">
      <w:pPr>
        <w:ind w:left="-426"/>
        <w:rPr>
          <w:rFonts w:cstheme="minorHAnsi"/>
        </w:rPr>
      </w:pPr>
      <w:r w:rsidRPr="0082594F">
        <w:rPr>
          <w:rFonts w:cstheme="minorHAnsi"/>
        </w:rPr>
        <w:t xml:space="preserve"> </w:t>
      </w:r>
    </w:p>
    <w:p w:rsidR="0082594F" w:rsidRPr="0082594F" w:rsidRDefault="0082594F" w:rsidP="0082594F">
      <w:pPr>
        <w:ind w:left="-426"/>
        <w:rPr>
          <w:rFonts w:cstheme="minorHAnsi"/>
        </w:rPr>
      </w:pPr>
      <w:r w:rsidRPr="0082594F">
        <w:rPr>
          <w:rFonts w:cstheme="minorHAnsi"/>
        </w:rPr>
        <w:t>Het is een optie om 15 ml appelazijn per liter water te gebruiken voor het drink/badwater omdat dit verspreiding van trichomonas zou helpen voorkomen/verminderen. Hiervoor is nog geen duidelijke bewijsvoering maar er zijn wel aanwijzingen dat het iets lijkt te helpen. De parasieten (</w:t>
      </w:r>
      <w:proofErr w:type="spellStart"/>
      <w:r w:rsidRPr="0082594F">
        <w:rPr>
          <w:rFonts w:cstheme="minorHAnsi"/>
        </w:rPr>
        <w:t>Trichomonaden</w:t>
      </w:r>
      <w:proofErr w:type="spellEnd"/>
      <w:r w:rsidRPr="0082594F">
        <w:rPr>
          <w:rFonts w:cstheme="minorHAnsi"/>
        </w:rPr>
        <w:t>) houden niet van wat zuurder water en zouden daardoor minder lang overleven in het water.</w:t>
      </w:r>
    </w:p>
    <w:p w:rsidR="0082594F" w:rsidRPr="0082594F" w:rsidRDefault="0082594F" w:rsidP="0082594F">
      <w:pPr>
        <w:ind w:left="-426"/>
        <w:rPr>
          <w:rFonts w:cstheme="minorHAnsi"/>
        </w:rPr>
      </w:pPr>
      <w:r w:rsidRPr="0082594F">
        <w:rPr>
          <w:rFonts w:cstheme="minorHAnsi"/>
        </w:rPr>
        <w:t xml:space="preserve"> </w:t>
      </w:r>
    </w:p>
    <w:p w:rsidR="0082594F" w:rsidRPr="0082594F" w:rsidRDefault="0082594F" w:rsidP="0082594F">
      <w:pPr>
        <w:ind w:left="-426"/>
        <w:rPr>
          <w:rFonts w:cstheme="minorHAnsi"/>
        </w:rPr>
      </w:pPr>
      <w:r w:rsidRPr="0082594F">
        <w:rPr>
          <w:rFonts w:cstheme="minorHAnsi"/>
        </w:rPr>
        <w:t xml:space="preserve"> </w:t>
      </w:r>
    </w:p>
    <w:p w:rsidR="0082594F" w:rsidRPr="0082594F" w:rsidRDefault="0082594F" w:rsidP="0082594F">
      <w:pPr>
        <w:ind w:left="-426"/>
        <w:rPr>
          <w:rFonts w:cstheme="minorHAnsi"/>
        </w:rPr>
      </w:pPr>
      <w:r w:rsidRPr="0082594F">
        <w:rPr>
          <w:rFonts w:cstheme="minorHAnsi"/>
        </w:rPr>
        <w:t>Met vriendelijke groet,</w:t>
      </w:r>
    </w:p>
    <w:p w:rsidR="0082594F" w:rsidRPr="0082594F" w:rsidRDefault="0082594F" w:rsidP="0082594F">
      <w:pPr>
        <w:ind w:left="-426"/>
        <w:rPr>
          <w:rFonts w:cstheme="minorHAnsi"/>
        </w:rPr>
      </w:pPr>
      <w:r w:rsidRPr="0082594F">
        <w:rPr>
          <w:rFonts w:cstheme="minorHAnsi"/>
        </w:rPr>
        <w:t xml:space="preserve"> </w:t>
      </w:r>
    </w:p>
    <w:p w:rsidR="0082594F" w:rsidRPr="0082594F" w:rsidRDefault="0082594F" w:rsidP="0082594F">
      <w:pPr>
        <w:ind w:left="-426"/>
        <w:rPr>
          <w:rFonts w:cstheme="minorHAnsi"/>
        </w:rPr>
      </w:pPr>
      <w:r w:rsidRPr="0082594F">
        <w:rPr>
          <w:rFonts w:cstheme="minorHAnsi"/>
        </w:rPr>
        <w:t xml:space="preserve">Hanna Hesselink </w:t>
      </w:r>
    </w:p>
    <w:p w:rsidR="0082594F" w:rsidRPr="0082594F" w:rsidRDefault="0082594F" w:rsidP="0082594F">
      <w:pPr>
        <w:ind w:left="-426"/>
        <w:rPr>
          <w:rFonts w:cstheme="minorHAnsi"/>
        </w:rPr>
      </w:pPr>
      <w:r w:rsidRPr="0082594F">
        <w:rPr>
          <w:rFonts w:cstheme="minorHAnsi"/>
        </w:rPr>
        <w:t>Dutch Wildlife Health Centre (DWHC)</w:t>
      </w:r>
    </w:p>
    <w:p w:rsidR="0082594F" w:rsidRPr="0082594F" w:rsidRDefault="0082594F" w:rsidP="0082594F">
      <w:pPr>
        <w:ind w:left="-426"/>
        <w:rPr>
          <w:rFonts w:cstheme="minorHAnsi"/>
        </w:rPr>
      </w:pPr>
      <w:r w:rsidRPr="0082594F">
        <w:rPr>
          <w:rFonts w:cstheme="minorHAnsi"/>
        </w:rPr>
        <w:t>Het DWHC is op werkdagen telefonisch bereikbaar van 9.00-13.00 op nummer 030-2537925</w:t>
      </w:r>
    </w:p>
    <w:p w:rsidR="0082594F" w:rsidRPr="0082594F" w:rsidRDefault="0082594F" w:rsidP="0082594F">
      <w:pPr>
        <w:ind w:left="-426"/>
        <w:rPr>
          <w:rFonts w:cstheme="minorHAnsi"/>
          <w:lang w:val="en-US"/>
        </w:rPr>
      </w:pPr>
      <w:r w:rsidRPr="0082594F">
        <w:rPr>
          <w:rFonts w:cstheme="minorHAnsi"/>
          <w:lang w:val="en-US"/>
        </w:rPr>
        <w:t>Email: dwhc@uu.nl</w:t>
      </w:r>
    </w:p>
    <w:p w:rsidR="00276717" w:rsidRPr="0082594F" w:rsidRDefault="0082594F" w:rsidP="0082594F">
      <w:pPr>
        <w:ind w:left="-426"/>
        <w:rPr>
          <w:rFonts w:cstheme="minorHAnsi"/>
          <w:lang w:val="en-US"/>
        </w:rPr>
      </w:pPr>
      <w:r w:rsidRPr="0082594F">
        <w:rPr>
          <w:rFonts w:cstheme="minorHAnsi"/>
          <w:lang w:val="en-US"/>
        </w:rPr>
        <w:t xml:space="preserve">Website: </w:t>
      </w:r>
      <w:hyperlink r:id="rId6" w:history="1">
        <w:r w:rsidRPr="0082594F">
          <w:rPr>
            <w:rStyle w:val="Hyperlink"/>
            <w:rFonts w:cstheme="minorHAnsi"/>
            <w:lang w:val="en-US"/>
          </w:rPr>
          <w:t>www.dwhc.nl</w:t>
        </w:r>
      </w:hyperlink>
    </w:p>
    <w:p w:rsidR="0082594F" w:rsidRPr="0082594F" w:rsidRDefault="0082594F" w:rsidP="0082594F">
      <w:pPr>
        <w:ind w:left="-426"/>
        <w:rPr>
          <w:rFonts w:cstheme="minorHAnsi"/>
          <w:lang w:val="en-US"/>
        </w:rPr>
      </w:pPr>
    </w:p>
    <w:sectPr w:rsidR="0082594F" w:rsidRPr="0082594F" w:rsidSect="00276717">
      <w:pgSz w:w="11906" w:h="16838"/>
      <w:pgMar w:top="381"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75"/>
  <w:proofState w:spelling="clean" w:grammar="clean"/>
  <w:attachedTemplate r:id="rId1"/>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94F"/>
    <w:rsid w:val="00276717"/>
    <w:rsid w:val="003E278B"/>
    <w:rsid w:val="0082594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AF925"/>
  <w15:chartTrackingRefBased/>
  <w15:docId w15:val="{4A530AB0-85F5-7A4D-AB33-D18440CAB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82594F"/>
    <w:rPr>
      <w:color w:val="0563C1" w:themeColor="hyperlink"/>
      <w:u w:val="single"/>
    </w:rPr>
  </w:style>
  <w:style w:type="character" w:styleId="Onopgelostemelding">
    <w:name w:val="Unresolved Mention"/>
    <w:basedOn w:val="Standaardalinea-lettertype"/>
    <w:uiPriority w:val="99"/>
    <w:semiHidden/>
    <w:unhideWhenUsed/>
    <w:rsid w:val="00825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dwhc.nl" TargetMode="External"/><Relationship Id="rId5" Type="http://schemas.openxmlformats.org/officeDocument/2006/relationships/hyperlink" Target="https://dwhc.nl/?s=geel&amp;submit=" TargetMode="External"/><Relationship Id="rId4"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ankiekoning/Library/Group%20Containers/UBF8T346G9.Office/User%20Content.localized/Templates.localized/Atlasgroep%20Flora%20en%20Fauna%20Linnaeus.dotx"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Atlasgroep Flora en Fauna Linnaeus.dotx</Template>
  <TotalTime>3</TotalTime>
  <Pages>1</Pages>
  <Words>422</Words>
  <Characters>2322</Characters>
  <Application>Microsoft Office Word</Application>
  <DocSecurity>0</DocSecurity>
  <Lines>19</Lines>
  <Paragraphs>5</Paragraphs>
  <ScaleCrop>false</ScaleCrop>
  <Company/>
  <LinksUpToDate>false</LinksUpToDate>
  <CharactersWithSpaces>2739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Ankie Koning</cp:lastModifiedBy>
  <cp:revision>1</cp:revision>
  <dcterms:created xsi:type="dcterms:W3CDTF">2026-04-24T13:53:00Z</dcterms:created>
  <dcterms:modified xsi:type="dcterms:W3CDTF">2026-04-24T13:56:00Z</dcterms:modified>
</cp:coreProperties>
</file>